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56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678"/>
        <w:gridCol w:w="2848"/>
      </w:tblGrid>
      <w:tr w:rsidR="00C26A72" w:rsidRPr="00772F2E">
        <w:trPr>
          <w:trHeight w:val="843"/>
        </w:trPr>
        <w:tc>
          <w:tcPr>
            <w:tcW w:w="2678" w:type="dxa"/>
          </w:tcPr>
          <w:p w:rsidR="00C26A72" w:rsidRPr="00273B1B" w:rsidRDefault="00C26A72" w:rsidP="00704AB5">
            <w:pPr>
              <w:pStyle w:val="Address2"/>
              <w:rPr>
                <w:rFonts w:ascii="Tahoma" w:hAnsi="Tahoma" w:cs="Tahoma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26A72" w:rsidRPr="001A0410" w:rsidRDefault="00C26A72" w:rsidP="00790011">
            <w:pPr>
              <w:pStyle w:val="Address2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848" w:type="dxa"/>
          </w:tcPr>
          <w:p w:rsidR="00C26A72" w:rsidRPr="00273B1B" w:rsidRDefault="00910281" w:rsidP="00BC1B09">
            <w:pPr>
              <w:pStyle w:val="Address1"/>
              <w:jc w:val="left"/>
              <w:rPr>
                <w:rFonts w:ascii="Tahoma" w:hAnsi="Tahoma" w:cs="Tahoma"/>
                <w:b/>
                <w:bCs/>
                <w:sz w:val="2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3B1B">
              <w:rPr>
                <w:rFonts w:ascii="Tahoma" w:hAnsi="Tahoma" w:cs="Tahoma"/>
                <w:b/>
                <w:bCs/>
                <w:sz w:val="2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Phone: 08033</w:t>
            </w:r>
            <w:r w:rsidR="00450A56" w:rsidRPr="00273B1B">
              <w:rPr>
                <w:rFonts w:ascii="Tahoma" w:hAnsi="Tahoma" w:cs="Tahoma"/>
                <w:b/>
                <w:bCs/>
                <w:sz w:val="2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273B1B">
              <w:rPr>
                <w:rFonts w:ascii="Tahoma" w:hAnsi="Tahoma" w:cs="Tahoma"/>
                <w:b/>
                <w:bCs/>
                <w:sz w:val="2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69795</w:t>
            </w:r>
          </w:p>
          <w:p w:rsidR="00C26A72" w:rsidRPr="00273B1B" w:rsidRDefault="00C26A72" w:rsidP="000F1A7B">
            <w:pPr>
              <w:pStyle w:val="Address1"/>
              <w:jc w:val="left"/>
              <w:rPr>
                <w:rFonts w:ascii="Tahoma" w:hAnsi="Tahoma" w:cs="Tahoma"/>
                <w:b/>
                <w:bCs/>
                <w:color w:val="3366FF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3B1B">
              <w:rPr>
                <w:rFonts w:ascii="Tahoma" w:hAnsi="Tahoma" w:cs="Tahoma"/>
                <w:b/>
                <w:bCs/>
                <w:sz w:val="2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E-mail </w:t>
            </w:r>
            <w:hyperlink r:id="rId6" w:history="1">
              <w:r w:rsidR="00790011" w:rsidRPr="00273B1B">
                <w:rPr>
                  <w:rStyle w:val="Hyperlink"/>
                  <w:rFonts w:ascii="Tahoma" w:hAnsi="Tahoma" w:cs="Tahoma"/>
                  <w:b/>
                  <w:bCs/>
                  <w:lang w:val="fr-F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mikeuche2002@yahoo.com</w:t>
              </w:r>
            </w:hyperlink>
          </w:p>
          <w:p w:rsidR="00790011" w:rsidRPr="00273B1B" w:rsidRDefault="00790011" w:rsidP="00790011">
            <w:pPr>
              <w:pStyle w:val="Address2"/>
              <w:rPr>
                <w:rFonts w:ascii="Tahoma" w:hAnsi="Tahoma" w:cs="Tahoma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3B1B">
              <w:rPr>
                <w:rFonts w:ascii="Tahoma" w:hAnsi="Tahoma" w:cs="Tahoma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 9 </w:t>
            </w:r>
            <w:proofErr w:type="spellStart"/>
            <w:r w:rsidRPr="00273B1B">
              <w:rPr>
                <w:rFonts w:ascii="Tahoma" w:hAnsi="Tahoma" w:cs="Tahoma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Kehinde</w:t>
            </w:r>
            <w:proofErr w:type="spellEnd"/>
            <w:r w:rsidRPr="00273B1B">
              <w:rPr>
                <w:rFonts w:ascii="Tahoma" w:hAnsi="Tahoma" w:cs="Tahoma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73B1B">
              <w:rPr>
                <w:rFonts w:ascii="Tahoma" w:hAnsi="Tahoma" w:cs="Tahoma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Akamo</w:t>
            </w:r>
            <w:proofErr w:type="spellEnd"/>
            <w:r w:rsidRPr="00273B1B">
              <w:rPr>
                <w:rFonts w:ascii="Tahoma" w:hAnsi="Tahoma" w:cs="Tahoma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Street </w:t>
            </w:r>
            <w:proofErr w:type="spellStart"/>
            <w:r w:rsidRPr="00273B1B">
              <w:rPr>
                <w:rFonts w:ascii="Tahoma" w:hAnsi="Tahoma" w:cs="Tahoma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Ilupeju</w:t>
            </w:r>
            <w:proofErr w:type="spellEnd"/>
            <w:r w:rsidRPr="00273B1B">
              <w:rPr>
                <w:rFonts w:ascii="Tahoma" w:hAnsi="Tahoma" w:cs="Tahoma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gramStart"/>
            <w:r w:rsidRPr="00273B1B">
              <w:rPr>
                <w:rFonts w:ascii="Tahoma" w:hAnsi="Tahoma" w:cs="Tahoma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Lagos .</w:t>
            </w:r>
            <w:proofErr w:type="gramEnd"/>
          </w:p>
          <w:p w:rsidR="00790011" w:rsidRPr="00273B1B" w:rsidRDefault="00790011" w:rsidP="000F1A7B">
            <w:pPr>
              <w:pStyle w:val="Address1"/>
              <w:jc w:val="left"/>
              <w:rPr>
                <w:rFonts w:ascii="Tahoma" w:hAnsi="Tahoma" w:cs="Tahoma"/>
                <w:b/>
                <w:bCs/>
                <w:sz w:val="2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26A72" w:rsidRPr="00273B1B" w:rsidRDefault="00C26A72" w:rsidP="00C26A72">
      <w:pPr>
        <w:pStyle w:val="Name"/>
        <w:tabs>
          <w:tab w:val="left" w:pos="720"/>
          <w:tab w:val="center" w:pos="4319"/>
        </w:tabs>
        <w:rPr>
          <w:rFonts w:ascii="Tahoma" w:hAnsi="Tahoma" w:cs="Tahoma"/>
          <w:b/>
          <w:bCs/>
          <w:i/>
          <w:iCs/>
          <w:color w:val="0000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3B1B">
        <w:rPr>
          <w:rFonts w:ascii="Tahoma" w:hAnsi="Tahoma" w:cs="Tahoma"/>
          <w:b/>
          <w:bCs/>
          <w:i/>
          <w:iCs/>
          <w:color w:val="000080"/>
          <w:sz w:val="11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textWrapping" w:clear="all"/>
      </w:r>
      <w:r w:rsidR="003F28A9" w:rsidRPr="00273B1B">
        <w:rPr>
          <w:rFonts w:ascii="Tahoma" w:hAnsi="Tahoma" w:cs="Tahoma"/>
          <w:b/>
          <w:bCs/>
          <w:i/>
          <w:iCs/>
          <w:color w:val="000080"/>
          <w:sz w:val="11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="003F28A9" w:rsidRPr="00273B1B">
        <w:rPr>
          <w:rFonts w:ascii="Tahoma" w:hAnsi="Tahoma" w:cs="Tahoma"/>
          <w:b/>
          <w:bCs/>
          <w:i/>
          <w:iCs/>
          <w:color w:val="0000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Ihedioh</w:t>
      </w:r>
      <w:r w:rsidR="00910281" w:rsidRPr="00273B1B">
        <w:rPr>
          <w:rFonts w:ascii="Tahoma" w:hAnsi="Tahoma" w:cs="Tahoma"/>
          <w:b/>
          <w:bCs/>
          <w:i/>
          <w:iCs/>
          <w:color w:val="0000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spellEnd"/>
      <w:r w:rsidR="00910281" w:rsidRPr="00273B1B">
        <w:rPr>
          <w:rFonts w:ascii="Tahoma" w:hAnsi="Tahoma" w:cs="Tahoma"/>
          <w:b/>
          <w:bCs/>
          <w:i/>
          <w:iCs/>
          <w:color w:val="0000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="00910281" w:rsidRPr="00273B1B">
        <w:rPr>
          <w:rFonts w:ascii="Tahoma" w:hAnsi="Tahoma" w:cs="Tahoma"/>
          <w:b/>
          <w:bCs/>
          <w:i/>
          <w:iCs/>
          <w:color w:val="0000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Uchechi</w:t>
      </w:r>
      <w:proofErr w:type="spellEnd"/>
      <w:r w:rsidR="00910281" w:rsidRPr="00273B1B">
        <w:rPr>
          <w:rFonts w:ascii="Tahoma" w:hAnsi="Tahoma" w:cs="Tahoma"/>
          <w:b/>
          <w:bCs/>
          <w:i/>
          <w:iCs/>
          <w:color w:val="0000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Michael </w:t>
      </w:r>
    </w:p>
    <w:tbl>
      <w:tblPr>
        <w:tblW w:w="8908" w:type="dxa"/>
        <w:tblLayout w:type="fixed"/>
        <w:tblLook w:val="0000" w:firstRow="0" w:lastRow="0" w:firstColumn="0" w:lastColumn="0" w:noHBand="0" w:noVBand="0"/>
      </w:tblPr>
      <w:tblGrid>
        <w:gridCol w:w="2160"/>
        <w:gridCol w:w="6748"/>
      </w:tblGrid>
      <w:tr w:rsidR="00C26A72" w:rsidRPr="001A0410">
        <w:trPr>
          <w:trHeight w:val="1358"/>
        </w:trPr>
        <w:tc>
          <w:tcPr>
            <w:tcW w:w="2160" w:type="dxa"/>
          </w:tcPr>
          <w:p w:rsidR="00C26A72" w:rsidRPr="001A0410" w:rsidRDefault="00C26A72" w:rsidP="00704AB5">
            <w:pPr>
              <w:pStyle w:val="SectionTitle"/>
              <w:rPr>
                <w:rFonts w:ascii="Tahoma" w:hAnsi="Tahoma"/>
                <w:i/>
                <w:iCs/>
                <w:color w:val="000080"/>
                <w:sz w:val="22"/>
              </w:rPr>
            </w:pPr>
            <w:r w:rsidRPr="001A0410">
              <w:rPr>
                <w:rFonts w:ascii="Tahoma" w:hAnsi="Tahoma"/>
                <w:i/>
                <w:iCs/>
                <w:color w:val="000080"/>
                <w:sz w:val="22"/>
              </w:rPr>
              <w:t>Personal Information</w:t>
            </w:r>
          </w:p>
          <w:p w:rsidR="00C26A72" w:rsidRPr="001A0410" w:rsidRDefault="00C26A72" w:rsidP="00704AB5">
            <w:pPr>
              <w:pStyle w:val="SectionTitle"/>
              <w:rPr>
                <w:rFonts w:ascii="Tahoma" w:hAnsi="Tahoma"/>
                <w:i/>
                <w:iCs/>
                <w:color w:val="000080"/>
                <w:sz w:val="22"/>
              </w:rPr>
            </w:pPr>
          </w:p>
          <w:p w:rsidR="00C26A72" w:rsidRPr="001A0410" w:rsidRDefault="00C26A72" w:rsidP="00704AB5">
            <w:pPr>
              <w:pStyle w:val="Institution"/>
              <w:tabs>
                <w:tab w:val="clear" w:pos="2160"/>
                <w:tab w:val="clear" w:pos="6480"/>
              </w:tabs>
              <w:spacing w:before="0" w:after="0" w:line="240" w:lineRule="auto"/>
              <w:rPr>
                <w:rFonts w:ascii="Tahoma" w:hAnsi="Tahoma" w:cs="Tahoma"/>
                <w:i/>
                <w:iCs/>
                <w:sz w:val="22"/>
              </w:rPr>
            </w:pPr>
          </w:p>
        </w:tc>
        <w:tc>
          <w:tcPr>
            <w:tcW w:w="6748" w:type="dxa"/>
          </w:tcPr>
          <w:p w:rsidR="00C26A72" w:rsidRPr="001A0410" w:rsidRDefault="006B0F9E" w:rsidP="00704AB5">
            <w:pPr>
              <w:pStyle w:val="Achievement"/>
              <w:numPr>
                <w:ilvl w:val="0"/>
                <w:numId w:val="0"/>
              </w:numPr>
              <w:tabs>
                <w:tab w:val="left" w:pos="254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Sex:                          </w:t>
            </w:r>
            <w:r w:rsidR="00F27585">
              <w:rPr>
                <w:rFonts w:ascii="Tahoma" w:hAnsi="Tahoma" w:cs="Tahoma"/>
                <w:sz w:val="22"/>
              </w:rPr>
              <w:t>Male</w:t>
            </w:r>
          </w:p>
          <w:p w:rsidR="00C26A72" w:rsidRPr="001A0410" w:rsidRDefault="00C26A72" w:rsidP="00704AB5">
            <w:pPr>
              <w:pStyle w:val="Achievement"/>
              <w:numPr>
                <w:ilvl w:val="0"/>
                <w:numId w:val="0"/>
              </w:numPr>
              <w:tabs>
                <w:tab w:val="left" w:pos="2540"/>
              </w:tabs>
              <w:rPr>
                <w:rFonts w:ascii="Tahoma" w:hAnsi="Tahoma" w:cs="Tahoma"/>
                <w:sz w:val="22"/>
              </w:rPr>
            </w:pPr>
            <w:r w:rsidRPr="001A0410">
              <w:rPr>
                <w:rFonts w:ascii="Tahoma" w:hAnsi="Tahoma" w:cs="Tahoma"/>
                <w:sz w:val="22"/>
              </w:rPr>
              <w:t>Ma</w:t>
            </w:r>
            <w:r w:rsidR="00450A56">
              <w:rPr>
                <w:rFonts w:ascii="Tahoma" w:hAnsi="Tahoma" w:cs="Tahoma"/>
                <w:sz w:val="22"/>
              </w:rPr>
              <w:t>rital status:             M</w:t>
            </w:r>
            <w:r>
              <w:rPr>
                <w:rFonts w:ascii="Tahoma" w:hAnsi="Tahoma" w:cs="Tahoma"/>
                <w:sz w:val="22"/>
              </w:rPr>
              <w:t>arried</w:t>
            </w:r>
          </w:p>
          <w:p w:rsidR="00C26A72" w:rsidRPr="001A0410" w:rsidRDefault="00C26A72" w:rsidP="00704AB5">
            <w:pPr>
              <w:pStyle w:val="Achievement"/>
              <w:numPr>
                <w:ilvl w:val="0"/>
                <w:numId w:val="0"/>
              </w:numPr>
              <w:rPr>
                <w:rFonts w:ascii="Tahoma" w:hAnsi="Tahoma" w:cs="Tahoma"/>
                <w:sz w:val="22"/>
              </w:rPr>
            </w:pPr>
            <w:r w:rsidRPr="001A0410">
              <w:rPr>
                <w:rFonts w:ascii="Tahoma" w:hAnsi="Tahoma" w:cs="Tahoma"/>
                <w:sz w:val="22"/>
              </w:rPr>
              <w:t xml:space="preserve">Date of Birth:              </w:t>
            </w:r>
            <w:r w:rsidR="00F27585">
              <w:rPr>
                <w:rFonts w:ascii="Tahoma" w:hAnsi="Tahoma" w:cs="Tahoma"/>
                <w:sz w:val="22"/>
              </w:rPr>
              <w:t>6</w:t>
            </w:r>
            <w:r w:rsidR="00F27585" w:rsidRPr="00F27585">
              <w:rPr>
                <w:rFonts w:ascii="Tahoma" w:hAnsi="Tahoma" w:cs="Tahoma"/>
                <w:sz w:val="22"/>
                <w:vertAlign w:val="superscript"/>
              </w:rPr>
              <w:t>th</w:t>
            </w:r>
            <w:r w:rsidR="00F27585">
              <w:rPr>
                <w:rFonts w:ascii="Tahoma" w:hAnsi="Tahoma" w:cs="Tahoma"/>
                <w:sz w:val="22"/>
              </w:rPr>
              <w:t xml:space="preserve"> April, 1978</w:t>
            </w:r>
          </w:p>
          <w:p w:rsidR="00C26A72" w:rsidRPr="001A0410" w:rsidRDefault="00C26A72" w:rsidP="00704AB5">
            <w:pPr>
              <w:pStyle w:val="Achievement"/>
              <w:numPr>
                <w:ilvl w:val="0"/>
                <w:numId w:val="0"/>
              </w:numPr>
              <w:rPr>
                <w:rFonts w:ascii="Tahoma" w:hAnsi="Tahoma" w:cs="Tahoma"/>
                <w:sz w:val="22"/>
              </w:rPr>
            </w:pPr>
            <w:r w:rsidRPr="001A0410">
              <w:rPr>
                <w:rFonts w:ascii="Tahoma" w:hAnsi="Tahoma" w:cs="Tahoma"/>
                <w:sz w:val="22"/>
              </w:rPr>
              <w:t xml:space="preserve">State of </w:t>
            </w:r>
            <w:smartTag w:uri="urn:schemas-microsoft-com:office:smarttags" w:element="State">
              <w:r w:rsidRPr="001A0410">
                <w:rPr>
                  <w:rFonts w:ascii="Tahoma" w:hAnsi="Tahoma" w:cs="Tahoma"/>
                  <w:sz w:val="22"/>
                </w:rPr>
                <w:t>Origin</w:t>
              </w:r>
            </w:smartTag>
            <w:r w:rsidRPr="001A0410">
              <w:rPr>
                <w:rFonts w:ascii="Tahoma" w:hAnsi="Tahoma" w:cs="Tahoma"/>
                <w:sz w:val="22"/>
              </w:rPr>
              <w:t xml:space="preserve">:          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="00F27585">
                  <w:rPr>
                    <w:rFonts w:ascii="Tahoma" w:hAnsi="Tahoma" w:cs="Tahoma"/>
                    <w:sz w:val="22"/>
                  </w:rPr>
                  <w:t>Abia</w:t>
                </w:r>
              </w:smartTag>
              <w:proofErr w:type="spellEnd"/>
              <w:r w:rsidRPr="001A0410">
                <w:rPr>
                  <w:rFonts w:ascii="Tahoma" w:hAnsi="Tahoma" w:cs="Tahoma"/>
                  <w:sz w:val="22"/>
                </w:rPr>
                <w:t xml:space="preserve"> </w:t>
              </w:r>
              <w:smartTag w:uri="urn:schemas-microsoft-com:office:smarttags" w:element="PlaceType">
                <w:r w:rsidRPr="001A0410">
                  <w:rPr>
                    <w:rFonts w:ascii="Tahoma" w:hAnsi="Tahoma" w:cs="Tahoma"/>
                    <w:sz w:val="22"/>
                  </w:rPr>
                  <w:t>State</w:t>
                </w:r>
              </w:smartTag>
            </w:smartTag>
          </w:p>
          <w:p w:rsidR="00C26A72" w:rsidRPr="001A0410" w:rsidRDefault="00C26A72" w:rsidP="00704AB5">
            <w:pPr>
              <w:pStyle w:val="Achievement"/>
              <w:numPr>
                <w:ilvl w:val="0"/>
                <w:numId w:val="0"/>
              </w:numPr>
              <w:rPr>
                <w:rFonts w:ascii="Tahoma" w:hAnsi="Tahoma" w:cs="Tahoma"/>
                <w:sz w:val="22"/>
              </w:rPr>
            </w:pPr>
            <w:r w:rsidRPr="001A0410">
              <w:rPr>
                <w:rFonts w:ascii="Tahoma" w:hAnsi="Tahoma" w:cs="Tahoma"/>
                <w:sz w:val="22"/>
              </w:rPr>
              <w:t>Nationality:                 Nigerian</w:t>
            </w:r>
          </w:p>
        </w:tc>
      </w:tr>
      <w:tr w:rsidR="00C26A72" w:rsidRPr="001A0410">
        <w:trPr>
          <w:trHeight w:val="2138"/>
        </w:trPr>
        <w:tc>
          <w:tcPr>
            <w:tcW w:w="2160" w:type="dxa"/>
          </w:tcPr>
          <w:p w:rsidR="00C26A72" w:rsidRPr="001A0410" w:rsidRDefault="00C26A72" w:rsidP="00704AB5">
            <w:pPr>
              <w:pStyle w:val="SectionTitle"/>
              <w:rPr>
                <w:rFonts w:ascii="Tahoma" w:hAnsi="Tahoma"/>
                <w:i/>
                <w:iCs/>
                <w:color w:val="000080"/>
                <w:sz w:val="22"/>
              </w:rPr>
            </w:pPr>
            <w:r w:rsidRPr="001A0410">
              <w:rPr>
                <w:rFonts w:ascii="Tahoma" w:hAnsi="Tahoma"/>
                <w:i/>
                <w:iCs/>
                <w:color w:val="000080"/>
                <w:sz w:val="22"/>
              </w:rPr>
              <w:t>Education</w:t>
            </w:r>
          </w:p>
        </w:tc>
        <w:tc>
          <w:tcPr>
            <w:tcW w:w="6748" w:type="dxa"/>
          </w:tcPr>
          <w:p w:rsidR="00C26A72" w:rsidRPr="001A0410" w:rsidRDefault="00F27585" w:rsidP="00704AB5">
            <w:pPr>
              <w:pStyle w:val="CompanyName"/>
            </w:pPr>
            <w:r>
              <w:t>1996 - 2001</w:t>
            </w:r>
            <w:r w:rsidR="00C26A72" w:rsidRPr="001A0410">
              <w:tab/>
              <w:t>University of Nigeria Nsukka, Enugu State</w:t>
            </w:r>
          </w:p>
          <w:p w:rsidR="00C26A72" w:rsidRPr="001A0410" w:rsidRDefault="00C26A72" w:rsidP="00704AB5">
            <w:pPr>
              <w:pStyle w:val="JobTitle"/>
              <w:rPr>
                <w:rFonts w:ascii="Tahoma" w:hAnsi="Tahoma" w:cs="Tahoma"/>
                <w:sz w:val="22"/>
              </w:rPr>
            </w:pPr>
            <w:r w:rsidRPr="001A0410">
              <w:rPr>
                <w:rFonts w:ascii="Tahoma" w:hAnsi="Tahoma" w:cs="Tahoma"/>
                <w:sz w:val="22"/>
              </w:rPr>
              <w:t xml:space="preserve">B.Sc. </w:t>
            </w:r>
            <w:r w:rsidR="00A06795">
              <w:rPr>
                <w:rFonts w:ascii="Tahoma" w:hAnsi="Tahoma" w:cs="Tahoma"/>
                <w:sz w:val="22"/>
              </w:rPr>
              <w:t xml:space="preserve"> Computer Science </w:t>
            </w:r>
          </w:p>
          <w:p w:rsidR="00C26A72" w:rsidRPr="001A0410" w:rsidRDefault="00C26A72" w:rsidP="00704AB5">
            <w:pPr>
              <w:pStyle w:val="Achievement"/>
              <w:numPr>
                <w:ilvl w:val="0"/>
                <w:numId w:val="0"/>
              </w:numPr>
              <w:rPr>
                <w:rFonts w:ascii="Tahoma" w:hAnsi="Tahoma" w:cs="Tahoma"/>
                <w:sz w:val="22"/>
              </w:rPr>
            </w:pPr>
            <w:r w:rsidRPr="001A0410">
              <w:rPr>
                <w:rFonts w:ascii="Tahoma" w:hAnsi="Tahoma" w:cs="Tahoma"/>
                <w:sz w:val="22"/>
              </w:rPr>
              <w:t>(Second class</w:t>
            </w:r>
            <w:r w:rsidR="00F27585">
              <w:rPr>
                <w:rFonts w:ascii="Tahoma" w:hAnsi="Tahoma" w:cs="Tahoma"/>
                <w:sz w:val="22"/>
              </w:rPr>
              <w:t xml:space="preserve"> Upper</w:t>
            </w:r>
            <w:r w:rsidRPr="001A0410">
              <w:rPr>
                <w:rFonts w:ascii="Tahoma" w:hAnsi="Tahoma" w:cs="Tahoma"/>
                <w:sz w:val="22"/>
              </w:rPr>
              <w:t xml:space="preserve"> division)</w:t>
            </w:r>
          </w:p>
          <w:p w:rsidR="00C26A72" w:rsidRDefault="00C26A72" w:rsidP="00704AB5">
            <w:pPr>
              <w:pStyle w:val="CompanyName"/>
            </w:pPr>
            <w:r w:rsidRPr="001A0410">
              <w:t>19</w:t>
            </w:r>
            <w:r w:rsidR="00F27585">
              <w:t>90 - 1995</w:t>
            </w:r>
            <w:r w:rsidRPr="001A0410">
              <w:tab/>
            </w:r>
            <w:r w:rsidR="00F27585">
              <w:t xml:space="preserve">St Theresa’s College (STC) </w:t>
            </w:r>
            <w:proofErr w:type="spellStart"/>
            <w:r w:rsidR="00F27585">
              <w:t>Nsukka</w:t>
            </w:r>
            <w:proofErr w:type="spellEnd"/>
          </w:p>
          <w:p w:rsidR="00AF07F0" w:rsidRDefault="00C26A72" w:rsidP="00704AB5">
            <w:pPr>
              <w:pStyle w:val="Achievement"/>
              <w:numPr>
                <w:ilvl w:val="0"/>
                <w:numId w:val="0"/>
              </w:numPr>
              <w:rPr>
                <w:rFonts w:ascii="Tahoma" w:hAnsi="Tahoma" w:cs="Tahoma"/>
                <w:sz w:val="22"/>
              </w:rPr>
            </w:pPr>
            <w:r w:rsidRPr="001A0410">
              <w:rPr>
                <w:rFonts w:ascii="Tahoma" w:hAnsi="Tahoma" w:cs="Tahoma"/>
                <w:sz w:val="22"/>
              </w:rPr>
              <w:t>(Senior Secondary School Certificate)</w:t>
            </w:r>
          </w:p>
          <w:p w:rsidR="00AF07F0" w:rsidRPr="001A0410" w:rsidRDefault="00AF07F0" w:rsidP="00704AB5">
            <w:pPr>
              <w:pStyle w:val="Achievement"/>
              <w:numPr>
                <w:ilvl w:val="0"/>
                <w:numId w:val="0"/>
              </w:numPr>
              <w:rPr>
                <w:rFonts w:ascii="Tahoma" w:hAnsi="Tahoma" w:cs="Tahoma"/>
                <w:sz w:val="22"/>
              </w:rPr>
            </w:pPr>
          </w:p>
          <w:p w:rsidR="00C26A72" w:rsidRPr="001A0410" w:rsidRDefault="00C26A72" w:rsidP="00704AB5">
            <w:pPr>
              <w:pStyle w:val="Achievement"/>
              <w:numPr>
                <w:ilvl w:val="0"/>
                <w:numId w:val="0"/>
              </w:numPr>
              <w:rPr>
                <w:rFonts w:ascii="Tahoma" w:hAnsi="Tahoma" w:cs="Tahoma"/>
                <w:sz w:val="22"/>
              </w:rPr>
            </w:pPr>
          </w:p>
        </w:tc>
      </w:tr>
      <w:tr w:rsidR="00AF07F0" w:rsidRPr="001A0410">
        <w:trPr>
          <w:trHeight w:val="80"/>
        </w:trPr>
        <w:tc>
          <w:tcPr>
            <w:tcW w:w="2160" w:type="dxa"/>
          </w:tcPr>
          <w:p w:rsidR="00AF07F0" w:rsidRPr="001A0410" w:rsidRDefault="00AF07F0" w:rsidP="00A06F20">
            <w:pPr>
              <w:pStyle w:val="SectionTitle"/>
              <w:rPr>
                <w:rFonts w:ascii="Tahoma" w:hAnsi="Tahoma"/>
                <w:i/>
                <w:iCs/>
                <w:color w:val="000080"/>
                <w:sz w:val="22"/>
              </w:rPr>
            </w:pPr>
            <w:r w:rsidRPr="001A0410">
              <w:rPr>
                <w:rFonts w:ascii="Tahoma" w:hAnsi="Tahoma"/>
                <w:i/>
                <w:iCs/>
                <w:color w:val="000080"/>
                <w:sz w:val="22"/>
              </w:rPr>
              <w:t>Computer Knowledge</w:t>
            </w:r>
          </w:p>
        </w:tc>
        <w:tc>
          <w:tcPr>
            <w:tcW w:w="6748" w:type="dxa"/>
          </w:tcPr>
          <w:p w:rsidR="00AF07F0" w:rsidRPr="00790011" w:rsidRDefault="00AF07F0" w:rsidP="00790011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90011">
              <w:rPr>
                <w:rFonts w:ascii="Tahoma" w:hAnsi="Tahoma" w:cs="Tahoma"/>
                <w:sz w:val="22"/>
                <w:szCs w:val="22"/>
              </w:rPr>
              <w:t>Networking Essentials-Dec 2002</w:t>
            </w:r>
          </w:p>
          <w:p w:rsidR="00AF07F0" w:rsidRPr="00790011" w:rsidRDefault="00AF07F0" w:rsidP="00790011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90011">
              <w:rPr>
                <w:rFonts w:ascii="Tahoma" w:hAnsi="Tahoma" w:cs="Tahoma"/>
                <w:sz w:val="22"/>
                <w:szCs w:val="22"/>
              </w:rPr>
              <w:t>Windows 2000 Professional and Server-Dec 2002</w:t>
            </w:r>
          </w:p>
          <w:p w:rsidR="00AF07F0" w:rsidRPr="00790011" w:rsidRDefault="00AF07F0" w:rsidP="00790011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90011">
              <w:rPr>
                <w:rFonts w:ascii="Tahoma" w:hAnsi="Tahoma" w:cs="Tahoma"/>
                <w:sz w:val="22"/>
                <w:szCs w:val="22"/>
              </w:rPr>
              <w:t>Oracle 9i SQL –Oct 2003</w:t>
            </w:r>
          </w:p>
          <w:p w:rsidR="00AF07F0" w:rsidRPr="00790011" w:rsidRDefault="00AF07F0" w:rsidP="00790011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90011">
              <w:rPr>
                <w:rFonts w:ascii="Tahoma" w:hAnsi="Tahoma" w:cs="Tahoma"/>
                <w:sz w:val="22"/>
                <w:szCs w:val="22"/>
              </w:rPr>
              <w:t>Microsoft office suits</w:t>
            </w:r>
          </w:p>
          <w:p w:rsidR="00AF07F0" w:rsidRPr="00790011" w:rsidRDefault="00AF07F0" w:rsidP="00790011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9001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0011">
              <w:rPr>
                <w:rFonts w:ascii="Tahoma" w:hAnsi="Tahoma" w:cs="Tahoma"/>
                <w:sz w:val="22"/>
                <w:szCs w:val="22"/>
              </w:rPr>
              <w:t>Finacle</w:t>
            </w:r>
            <w:proofErr w:type="spellEnd"/>
            <w:r w:rsidRPr="00790011">
              <w:rPr>
                <w:rFonts w:ascii="Tahoma" w:hAnsi="Tahoma" w:cs="Tahoma"/>
                <w:sz w:val="22"/>
                <w:szCs w:val="22"/>
              </w:rPr>
              <w:t xml:space="preserve"> 6.2, </w:t>
            </w:r>
            <w:proofErr w:type="spellStart"/>
            <w:r w:rsidRPr="00790011">
              <w:rPr>
                <w:rFonts w:ascii="Tahoma" w:hAnsi="Tahoma" w:cs="Tahoma"/>
                <w:sz w:val="22"/>
                <w:szCs w:val="22"/>
              </w:rPr>
              <w:t>finacle</w:t>
            </w:r>
            <w:proofErr w:type="spellEnd"/>
            <w:r w:rsidRPr="00790011">
              <w:rPr>
                <w:rFonts w:ascii="Tahoma" w:hAnsi="Tahoma" w:cs="Tahoma"/>
                <w:sz w:val="22"/>
                <w:szCs w:val="22"/>
              </w:rPr>
              <w:t xml:space="preserve"> 7.0 (banking Application)</w:t>
            </w:r>
          </w:p>
          <w:p w:rsidR="00E36825" w:rsidRPr="00E36825" w:rsidRDefault="00E36825" w:rsidP="00E36825">
            <w:pPr>
              <w:pStyle w:val="BodyText"/>
            </w:pPr>
          </w:p>
        </w:tc>
      </w:tr>
      <w:tr w:rsidR="00AF07F0" w:rsidRPr="001A0410">
        <w:tc>
          <w:tcPr>
            <w:tcW w:w="2160" w:type="dxa"/>
          </w:tcPr>
          <w:p w:rsidR="00AF07F0" w:rsidRPr="001A0410" w:rsidRDefault="00AF07F0" w:rsidP="00704AB5">
            <w:pPr>
              <w:pStyle w:val="SectionTitle"/>
              <w:rPr>
                <w:rFonts w:ascii="Tahoma" w:hAnsi="Tahoma"/>
                <w:i/>
                <w:iCs/>
                <w:color w:val="000080"/>
                <w:sz w:val="22"/>
              </w:rPr>
            </w:pPr>
            <w:r w:rsidRPr="001A0410">
              <w:rPr>
                <w:rFonts w:ascii="Tahoma" w:hAnsi="Tahoma"/>
                <w:i/>
                <w:iCs/>
                <w:color w:val="000080"/>
                <w:sz w:val="22"/>
              </w:rPr>
              <w:t>Professional experience</w:t>
            </w:r>
          </w:p>
        </w:tc>
        <w:tc>
          <w:tcPr>
            <w:tcW w:w="6748" w:type="dxa"/>
          </w:tcPr>
          <w:p w:rsidR="00AF07F0" w:rsidRPr="008E7918" w:rsidRDefault="00AF07F0" w:rsidP="000121D5">
            <w:pPr>
              <w:pStyle w:val="Achievement"/>
              <w:numPr>
                <w:ilvl w:val="0"/>
                <w:numId w:val="0"/>
              </w:numPr>
              <w:ind w:left="397" w:hanging="397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E36825" w:rsidRDefault="00E36825" w:rsidP="000121D5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36825" w:rsidRDefault="00E36825" w:rsidP="000121D5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C35D6" w:rsidRDefault="00273B1B" w:rsidP="000121D5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FABULOUS WORKS AND METHODS (2013</w:t>
            </w:r>
            <w:r w:rsidR="00AF07F0">
              <w:rPr>
                <w:rFonts w:ascii="Tahoma" w:hAnsi="Tahoma" w:cs="Tahoma"/>
                <w:b/>
                <w:sz w:val="22"/>
                <w:szCs w:val="22"/>
              </w:rPr>
              <w:t xml:space="preserve"> TILL DATE)</w:t>
            </w:r>
          </w:p>
          <w:p w:rsidR="00A86961" w:rsidRDefault="00A2510E" w:rsidP="000121D5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Managing applications that are built based on messaging infrastructure including multimedia mail, database acce</w:t>
            </w:r>
            <w:r w:rsidR="00D00AB4">
              <w:rPr>
                <w:rFonts w:ascii="Tahoma" w:hAnsi="Tahoma" w:cs="Tahoma"/>
                <w:sz w:val="22"/>
                <w:szCs w:val="22"/>
              </w:rPr>
              <w:t>ss, document sharing,</w:t>
            </w:r>
            <w:r w:rsidR="00E3682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00AB4">
              <w:rPr>
                <w:rFonts w:ascii="Tahoma" w:hAnsi="Tahoma" w:cs="Tahoma"/>
                <w:sz w:val="22"/>
                <w:szCs w:val="22"/>
              </w:rPr>
              <w:t>and intranet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internet applications.</w:t>
            </w:r>
          </w:p>
          <w:p w:rsidR="00E36825" w:rsidRDefault="00D00AB4" w:rsidP="000121D5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Managing </w:t>
            </w:r>
            <w:proofErr w:type="spellStart"/>
            <w:r w:rsidR="00E36825">
              <w:rPr>
                <w:rFonts w:ascii="Tahoma" w:hAnsi="Tahoma" w:cs="Tahoma"/>
                <w:sz w:val="22"/>
                <w:szCs w:val="22"/>
              </w:rPr>
              <w:t>Ip</w:t>
            </w:r>
            <w:proofErr w:type="spellEnd"/>
            <w:r w:rsidR="00E36825">
              <w:rPr>
                <w:rFonts w:ascii="Tahoma" w:hAnsi="Tahoma" w:cs="Tahoma"/>
                <w:sz w:val="22"/>
                <w:szCs w:val="22"/>
              </w:rPr>
              <w:t xml:space="preserve"> addressing, working with LAN AND WAN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790011" w:rsidRPr="00790011" w:rsidRDefault="00790011" w:rsidP="00790011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90011">
              <w:rPr>
                <w:rFonts w:ascii="Tahoma" w:hAnsi="Tahoma" w:cs="Tahoma"/>
                <w:sz w:val="22"/>
                <w:szCs w:val="22"/>
              </w:rPr>
              <w:t xml:space="preserve">Supervision chains of business: day-to-day management of people and product flows, target driven Sales and marketing of various  products such as: Huawei that support all networks including MTN, GLO, </w:t>
            </w:r>
            <w:proofErr w:type="spellStart"/>
            <w:r w:rsidRPr="00790011">
              <w:rPr>
                <w:rFonts w:ascii="Tahoma" w:hAnsi="Tahoma" w:cs="Tahoma"/>
                <w:sz w:val="22"/>
                <w:szCs w:val="22"/>
              </w:rPr>
              <w:t>Airtel</w:t>
            </w:r>
            <w:proofErr w:type="spellEnd"/>
            <w:r w:rsidRPr="00790011"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proofErr w:type="spellStart"/>
            <w:r w:rsidRPr="00790011">
              <w:rPr>
                <w:rFonts w:ascii="Tahoma" w:hAnsi="Tahoma" w:cs="Tahoma"/>
                <w:sz w:val="22"/>
                <w:szCs w:val="22"/>
              </w:rPr>
              <w:t>Etisalat</w:t>
            </w:r>
            <w:proofErr w:type="spellEnd"/>
            <w:r w:rsidRPr="00790011">
              <w:rPr>
                <w:rFonts w:ascii="Tahoma" w:hAnsi="Tahoma" w:cs="Tahoma"/>
                <w:sz w:val="22"/>
                <w:szCs w:val="22"/>
              </w:rPr>
              <w:t xml:space="preserve">  (with normal SIM card, NOT micro SIM), coordination online support sales and marketing. Rendering of IT support services</w:t>
            </w:r>
            <w:r w:rsidR="00273B1B">
              <w:rPr>
                <w:rFonts w:ascii="Tahoma" w:hAnsi="Tahoma" w:cs="Tahoma"/>
                <w:sz w:val="22"/>
                <w:szCs w:val="22"/>
              </w:rPr>
              <w:t>. CCTV Installation and sales</w:t>
            </w:r>
            <w:bookmarkStart w:id="0" w:name="_GoBack"/>
            <w:bookmarkEnd w:id="0"/>
          </w:p>
          <w:p w:rsidR="00790011" w:rsidRDefault="00790011" w:rsidP="000121D5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4B098E" w:rsidRDefault="004B098E" w:rsidP="000121D5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4B098E" w:rsidRDefault="00A2510E" w:rsidP="000121D5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  <w:p w:rsidR="00790011" w:rsidRPr="00F14530" w:rsidRDefault="00790011" w:rsidP="00790011">
            <w:pPr>
              <w:pStyle w:val="JobTitle"/>
              <w:ind w:right="-596"/>
              <w:rPr>
                <w:rFonts w:ascii="Tahoma" w:hAnsi="Tahoma" w:cs="Tahoma"/>
                <w:b/>
                <w:sz w:val="22"/>
              </w:rPr>
            </w:pPr>
            <w:r w:rsidRPr="00F14530">
              <w:rPr>
                <w:rFonts w:ascii="Tahoma" w:hAnsi="Tahoma" w:cs="Tahoma"/>
                <w:b/>
                <w:sz w:val="22"/>
              </w:rPr>
              <w:t>NYSC – 2002/03 Modern Business Machines</w:t>
            </w:r>
          </w:p>
          <w:p w:rsidR="00790011" w:rsidRPr="001A0410" w:rsidRDefault="00790011" w:rsidP="00790011">
            <w:pPr>
              <w:pStyle w:val="Achievement"/>
              <w:numPr>
                <w:ilvl w:val="0"/>
                <w:numId w:val="2"/>
              </w:numPr>
              <w:rPr>
                <w:rFonts w:ascii="Tahoma" w:hAnsi="Tahoma" w:cs="Tahoma"/>
                <w:sz w:val="22"/>
              </w:rPr>
            </w:pPr>
            <w:r w:rsidRPr="001A0410">
              <w:rPr>
                <w:rFonts w:ascii="Tahoma" w:hAnsi="Tahoma" w:cs="Tahoma"/>
                <w:sz w:val="22"/>
              </w:rPr>
              <w:t>Provision Of technical system  administration support</w:t>
            </w:r>
          </w:p>
          <w:p w:rsidR="00790011" w:rsidRPr="001A0410" w:rsidRDefault="00790011" w:rsidP="00790011">
            <w:pPr>
              <w:pStyle w:val="Achievement"/>
              <w:numPr>
                <w:ilvl w:val="0"/>
                <w:numId w:val="2"/>
              </w:numPr>
              <w:rPr>
                <w:rFonts w:ascii="Tahoma" w:hAnsi="Tahoma" w:cs="Tahoma"/>
                <w:sz w:val="22"/>
              </w:rPr>
            </w:pPr>
            <w:r w:rsidRPr="001A0410">
              <w:rPr>
                <w:rFonts w:ascii="Tahoma" w:hAnsi="Tahoma" w:cs="Tahoma"/>
                <w:sz w:val="22"/>
              </w:rPr>
              <w:lastRenderedPageBreak/>
              <w:t xml:space="preserve">Provision of troubleshooting assistance as needed.            </w:t>
            </w:r>
          </w:p>
          <w:p w:rsidR="00790011" w:rsidRPr="00B456D7" w:rsidRDefault="00790011" w:rsidP="00790011">
            <w:pPr>
              <w:pStyle w:val="Achievement"/>
              <w:numPr>
                <w:ilvl w:val="0"/>
                <w:numId w:val="2"/>
              </w:numPr>
              <w:rPr>
                <w:rFonts w:ascii="Tahoma" w:hAnsi="Tahoma" w:cs="Tahoma"/>
                <w:spacing w:val="0"/>
                <w:sz w:val="22"/>
              </w:rPr>
            </w:pPr>
            <w:r w:rsidRPr="001A0410">
              <w:rPr>
                <w:rFonts w:ascii="Tahoma" w:hAnsi="Tahoma" w:cs="Tahoma"/>
                <w:sz w:val="22"/>
              </w:rPr>
              <w:t>Systems monitoring of hardware, operation systems, network backups, etc.</w:t>
            </w:r>
          </w:p>
          <w:p w:rsidR="00790011" w:rsidRPr="00F14530" w:rsidRDefault="00790011" w:rsidP="00790011">
            <w:pPr>
              <w:pStyle w:val="Achievement"/>
              <w:numPr>
                <w:ilvl w:val="0"/>
                <w:numId w:val="2"/>
              </w:numPr>
              <w:rPr>
                <w:rFonts w:ascii="Tahoma" w:hAnsi="Tahoma" w:cs="Tahoma"/>
                <w:spacing w:val="0"/>
                <w:sz w:val="22"/>
              </w:rPr>
            </w:pPr>
            <w:r w:rsidRPr="001A0410">
              <w:rPr>
                <w:rFonts w:ascii="Tahoma" w:hAnsi="Tahoma" w:cs="Tahoma"/>
                <w:sz w:val="22"/>
              </w:rPr>
              <w:t>Systems installation and maintenance.</w:t>
            </w:r>
          </w:p>
          <w:p w:rsidR="00790011" w:rsidRPr="00F14530" w:rsidRDefault="00790011" w:rsidP="00790011">
            <w:pPr>
              <w:pStyle w:val="Achievement"/>
              <w:numPr>
                <w:ilvl w:val="0"/>
                <w:numId w:val="2"/>
              </w:numPr>
              <w:rPr>
                <w:rFonts w:ascii="Tahoma" w:hAnsi="Tahoma" w:cs="Tahoma"/>
                <w:spacing w:val="0"/>
                <w:sz w:val="22"/>
              </w:rPr>
            </w:pPr>
            <w:r>
              <w:rPr>
                <w:rFonts w:ascii="Tahoma" w:hAnsi="Tahoma" w:cs="Tahoma"/>
                <w:sz w:val="22"/>
              </w:rPr>
              <w:t>Training of staff and trainees in software and hardware</w:t>
            </w:r>
          </w:p>
          <w:p w:rsidR="00790011" w:rsidRDefault="00790011" w:rsidP="00790011">
            <w:pPr>
              <w:pStyle w:val="Achievement"/>
              <w:numPr>
                <w:ilvl w:val="0"/>
                <w:numId w:val="0"/>
              </w:numPr>
              <w:rPr>
                <w:rFonts w:ascii="Tahoma" w:hAnsi="Tahoma" w:cs="Tahoma"/>
                <w:sz w:val="22"/>
              </w:rPr>
            </w:pPr>
          </w:p>
          <w:p w:rsidR="00790011" w:rsidRDefault="00790011" w:rsidP="00790011">
            <w:pPr>
              <w:pStyle w:val="Achievement"/>
              <w:numPr>
                <w:ilvl w:val="0"/>
                <w:numId w:val="0"/>
              </w:num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2005/2006</w:t>
            </w:r>
            <w:r w:rsidRPr="00930D33">
              <w:rPr>
                <w:rFonts w:ascii="Tahoma" w:hAnsi="Tahoma" w:cs="Tahoma"/>
                <w:b/>
                <w:sz w:val="22"/>
              </w:rPr>
              <w:t>- Custom Realities</w:t>
            </w:r>
            <w:r>
              <w:rPr>
                <w:rFonts w:ascii="Tahoma" w:hAnsi="Tahoma" w:cs="Tahoma"/>
                <w:b/>
                <w:sz w:val="22"/>
              </w:rPr>
              <w:t xml:space="preserve"> (PH)</w:t>
            </w:r>
          </w:p>
          <w:p w:rsidR="00790011" w:rsidRDefault="00790011" w:rsidP="00790011">
            <w:pPr>
              <w:pStyle w:val="Achievement"/>
              <w:numPr>
                <w:ilvl w:val="0"/>
                <w:numId w:val="0"/>
              </w:numPr>
              <w:ind w:left="397" w:hanging="397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Administration of Local Area Network, internet and intranet</w:t>
            </w:r>
          </w:p>
          <w:p w:rsidR="00790011" w:rsidRDefault="00790011" w:rsidP="00790011">
            <w:pPr>
              <w:pStyle w:val="Achievement"/>
              <w:numPr>
                <w:ilvl w:val="0"/>
                <w:numId w:val="0"/>
              </w:numPr>
              <w:ind w:left="397" w:hanging="397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Secondary role of drafting building plan using AutoCAD software</w:t>
            </w:r>
          </w:p>
          <w:p w:rsidR="00790011" w:rsidRPr="00C34A0B" w:rsidRDefault="00790011" w:rsidP="00790011">
            <w:pPr>
              <w:pStyle w:val="Achievement"/>
              <w:numPr>
                <w:ilvl w:val="0"/>
                <w:numId w:val="0"/>
              </w:numPr>
              <w:ind w:left="397" w:hanging="397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Research and staff development</w:t>
            </w:r>
          </w:p>
          <w:p w:rsidR="00AF07F0" w:rsidRPr="00AF07F0" w:rsidRDefault="00A2510E" w:rsidP="000121D5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F07F0" w:rsidRDefault="00AF07F0" w:rsidP="000121D5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F07F0" w:rsidRDefault="00AF07F0" w:rsidP="000121D5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F07F0" w:rsidRDefault="00AF07F0" w:rsidP="000121D5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944E2B">
              <w:rPr>
                <w:rFonts w:ascii="Tahoma" w:hAnsi="Tahoma" w:cs="Tahoma"/>
                <w:b/>
                <w:sz w:val="22"/>
                <w:szCs w:val="22"/>
              </w:rPr>
              <w:t>FINBANK/FCMB- 2012</w:t>
            </w:r>
          </w:p>
          <w:p w:rsidR="00AF07F0" w:rsidRPr="00944E2B" w:rsidRDefault="00AF07F0" w:rsidP="000121D5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F07F0" w:rsidRDefault="00AF07F0" w:rsidP="000121D5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Relationship Management</w:t>
            </w:r>
          </w:p>
          <w:p w:rsidR="00AF07F0" w:rsidRDefault="00AF07F0" w:rsidP="000121D5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Account Opening</w:t>
            </w:r>
          </w:p>
          <w:p w:rsidR="00AF07F0" w:rsidRPr="00144C87" w:rsidRDefault="00AF07F0" w:rsidP="000121D5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Funds transfer /Cash Officer.  </w:t>
            </w:r>
          </w:p>
          <w:p w:rsidR="00AF07F0" w:rsidRDefault="00AF07F0" w:rsidP="000121D5">
            <w:pPr>
              <w:pStyle w:val="Achievement"/>
              <w:numPr>
                <w:ilvl w:val="0"/>
                <w:numId w:val="0"/>
              </w:numPr>
              <w:ind w:left="36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Handling of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BDC</w:t>
            </w:r>
            <w:r>
              <w:rPr>
                <w:rFonts w:ascii="Tahoma" w:hAnsi="Tahoma" w:cs="Tahoma"/>
                <w:sz w:val="22"/>
                <w:szCs w:val="22"/>
              </w:rPr>
              <w:t xml:space="preserve"> transactions</w:t>
            </w:r>
          </w:p>
          <w:p w:rsidR="00AF07F0" w:rsidRDefault="00AF07F0" w:rsidP="000121D5">
            <w:pPr>
              <w:pStyle w:val="Achievement"/>
              <w:numPr>
                <w:ilvl w:val="0"/>
                <w:numId w:val="0"/>
              </w:numPr>
              <w:ind w:left="36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Processing of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fx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paymemts</w:t>
            </w:r>
            <w:proofErr w:type="spellEnd"/>
          </w:p>
          <w:p w:rsidR="00AF07F0" w:rsidRDefault="00AF07F0" w:rsidP="000121D5">
            <w:pPr>
              <w:pStyle w:val="Achievement"/>
              <w:numPr>
                <w:ilvl w:val="0"/>
                <w:numId w:val="0"/>
              </w:numPr>
              <w:ind w:left="36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</w:p>
          <w:p w:rsidR="00AF07F0" w:rsidRPr="001A0410" w:rsidRDefault="00AF07F0" w:rsidP="00704AB5">
            <w:pPr>
              <w:pStyle w:val="CompanyName"/>
            </w:pPr>
            <w:r>
              <w:t>Aug. 2006 - 2012</w:t>
            </w:r>
            <w:r w:rsidRPr="001A0410">
              <w:t xml:space="preserve"> –  </w:t>
            </w:r>
            <w:r>
              <w:t xml:space="preserve">Fin Bank Plc   </w:t>
            </w:r>
          </w:p>
          <w:p w:rsidR="00AF07F0" w:rsidRPr="001A0410" w:rsidRDefault="00AF07F0" w:rsidP="00704AB5">
            <w:pPr>
              <w:rPr>
                <w:rFonts w:ascii="Tahoma" w:hAnsi="Tahoma" w:cs="Tahoma"/>
                <w:b/>
                <w:bCs/>
                <w:sz w:val="22"/>
              </w:rPr>
            </w:pPr>
            <w:r w:rsidRPr="001A0410">
              <w:rPr>
                <w:rFonts w:ascii="Tahoma" w:hAnsi="Tahoma" w:cs="Tahoma"/>
                <w:b/>
                <w:bCs/>
                <w:sz w:val="22"/>
              </w:rPr>
              <w:t xml:space="preserve">                 </w:t>
            </w:r>
          </w:p>
          <w:p w:rsidR="00AF07F0" w:rsidRDefault="00AF07F0" w:rsidP="000121D5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5" w:hanging="24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2006-2007</w:t>
            </w:r>
          </w:p>
          <w:p w:rsidR="00AF07F0" w:rsidRDefault="00AF07F0" w:rsidP="000121D5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5" w:hanging="24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</w:p>
          <w:p w:rsidR="00AF07F0" w:rsidRDefault="00AF07F0" w:rsidP="00D66076">
            <w:pPr>
              <w:pStyle w:val="Achievement"/>
              <w:numPr>
                <w:ilvl w:val="0"/>
                <w:numId w:val="4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Relationship Management </w:t>
            </w:r>
          </w:p>
          <w:p w:rsidR="00AF07F0" w:rsidRDefault="00AF07F0" w:rsidP="00D66076">
            <w:pPr>
              <w:pStyle w:val="Achievement"/>
              <w:numPr>
                <w:ilvl w:val="0"/>
                <w:numId w:val="4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Account Opening</w:t>
            </w:r>
          </w:p>
          <w:p w:rsidR="00AF07F0" w:rsidRDefault="00AF07F0" w:rsidP="00D66076">
            <w:pPr>
              <w:pStyle w:val="Achievement"/>
              <w:numPr>
                <w:ilvl w:val="0"/>
                <w:numId w:val="4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Payments and receipts of deposit</w:t>
            </w:r>
          </w:p>
          <w:p w:rsidR="00AF07F0" w:rsidRDefault="00AF07F0" w:rsidP="00D66076">
            <w:pPr>
              <w:pStyle w:val="Achievement"/>
              <w:numPr>
                <w:ilvl w:val="0"/>
                <w:numId w:val="4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Receipts of out-ward clearing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cheque</w:t>
            </w:r>
            <w:proofErr w:type="spellEnd"/>
          </w:p>
          <w:p w:rsidR="00AF07F0" w:rsidRDefault="00AF07F0" w:rsidP="00D66076">
            <w:pPr>
              <w:pStyle w:val="Achievement"/>
              <w:numPr>
                <w:ilvl w:val="0"/>
                <w:numId w:val="4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Post receipts and payments from customers</w:t>
            </w:r>
          </w:p>
          <w:p w:rsidR="00AF07F0" w:rsidRPr="00DD1194" w:rsidRDefault="00AF07F0" w:rsidP="00DD119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5" w:hanging="245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(Customer Service Operations) 2007 Oct 2007 March2008 </w:t>
            </w:r>
          </w:p>
          <w:p w:rsidR="00AF07F0" w:rsidRDefault="00AF07F0" w:rsidP="00DD1194">
            <w:pPr>
              <w:pStyle w:val="Achievement"/>
              <w:numPr>
                <w:ilvl w:val="0"/>
                <w:numId w:val="5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Relationship Management</w:t>
            </w:r>
            <w:r>
              <w:rPr>
                <w:rFonts w:ascii="Tahoma" w:hAnsi="Tahoma" w:cs="Tahoma"/>
                <w:sz w:val="22"/>
              </w:rPr>
              <w:t xml:space="preserve"> </w:t>
            </w:r>
          </w:p>
          <w:p w:rsidR="00AF07F0" w:rsidRDefault="00AF07F0" w:rsidP="00DD1194">
            <w:pPr>
              <w:pStyle w:val="Achievement"/>
              <w:numPr>
                <w:ilvl w:val="0"/>
                <w:numId w:val="5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Account Opening</w:t>
            </w:r>
          </w:p>
          <w:p w:rsidR="00AF07F0" w:rsidRPr="001A0410" w:rsidRDefault="00AF07F0" w:rsidP="00DD1194">
            <w:pPr>
              <w:pStyle w:val="Achievement"/>
              <w:numPr>
                <w:ilvl w:val="0"/>
                <w:numId w:val="5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Attending to customer enquires</w:t>
            </w:r>
          </w:p>
          <w:p w:rsidR="00AF07F0" w:rsidRPr="001A0410" w:rsidRDefault="00AF07F0" w:rsidP="00DD1194">
            <w:pPr>
              <w:pStyle w:val="Achievement"/>
              <w:numPr>
                <w:ilvl w:val="0"/>
                <w:numId w:val="5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Account opening and confirmation of inter-branch </w:t>
            </w:r>
            <w:proofErr w:type="spellStart"/>
            <w:r>
              <w:rPr>
                <w:rFonts w:ascii="Tahoma" w:hAnsi="Tahoma" w:cs="Tahoma"/>
                <w:sz w:val="22"/>
              </w:rPr>
              <w:t>cheques</w:t>
            </w:r>
            <w:proofErr w:type="spellEnd"/>
          </w:p>
          <w:p w:rsidR="00AF07F0" w:rsidRPr="001A0410" w:rsidRDefault="00AF07F0" w:rsidP="00DD1194">
            <w:pPr>
              <w:pStyle w:val="Achievement"/>
              <w:numPr>
                <w:ilvl w:val="0"/>
                <w:numId w:val="5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Updating log book </w:t>
            </w:r>
          </w:p>
          <w:p w:rsidR="00AF07F0" w:rsidRPr="001A0410" w:rsidRDefault="00AF07F0" w:rsidP="00DD1194">
            <w:pPr>
              <w:pStyle w:val="Achievement"/>
              <w:numPr>
                <w:ilvl w:val="0"/>
                <w:numId w:val="5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Reactivating of dormant account</w:t>
            </w:r>
          </w:p>
          <w:p w:rsidR="00AF07F0" w:rsidRDefault="00AF07F0" w:rsidP="00DD1194">
            <w:pPr>
              <w:pStyle w:val="Achievement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Cheque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book request</w:t>
            </w:r>
          </w:p>
          <w:p w:rsidR="00AF07F0" w:rsidRPr="00DD1194" w:rsidRDefault="00AF07F0" w:rsidP="00DD1194">
            <w:pPr>
              <w:pStyle w:val="Achievement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Regularizing deferred document in account packages</w:t>
            </w:r>
          </w:p>
          <w:p w:rsidR="00AF07F0" w:rsidRDefault="00AF07F0" w:rsidP="001A1572">
            <w:pPr>
              <w:pStyle w:val="Achievement"/>
              <w:numPr>
                <w:ilvl w:val="0"/>
                <w:numId w:val="0"/>
              </w:numPr>
              <w:ind w:left="397" w:hanging="397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(Funds Transfer) April 2008 – Oct 2008</w:t>
            </w:r>
          </w:p>
          <w:p w:rsidR="00AF07F0" w:rsidRDefault="00AF07F0" w:rsidP="001A1572">
            <w:pPr>
              <w:pStyle w:val="Achievement"/>
              <w:numPr>
                <w:ilvl w:val="0"/>
                <w:numId w:val="6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Relationship Management </w:t>
            </w:r>
          </w:p>
          <w:p w:rsidR="00AF07F0" w:rsidRDefault="00AF07F0" w:rsidP="001A1572">
            <w:pPr>
              <w:pStyle w:val="Achievement"/>
              <w:numPr>
                <w:ilvl w:val="0"/>
                <w:numId w:val="6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Account Opening</w:t>
            </w:r>
          </w:p>
          <w:p w:rsidR="00AF07F0" w:rsidRDefault="00AF07F0" w:rsidP="001A1572">
            <w:pPr>
              <w:pStyle w:val="Achievement"/>
              <w:numPr>
                <w:ilvl w:val="0"/>
                <w:numId w:val="6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Booking Banker’s Acceptance, call deposits, fixed deposit, and local transfer from accounts to other accounts on instruction from customers.</w:t>
            </w:r>
          </w:p>
          <w:p w:rsidR="00AF07F0" w:rsidRPr="00DD1194" w:rsidRDefault="00AF07F0" w:rsidP="00DD1194">
            <w:pPr>
              <w:pStyle w:val="Achievement"/>
              <w:numPr>
                <w:ilvl w:val="0"/>
                <w:numId w:val="4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Collections of custom payments</w:t>
            </w:r>
          </w:p>
          <w:p w:rsidR="00AF07F0" w:rsidRDefault="00AF07F0" w:rsidP="001A1572">
            <w:pPr>
              <w:pStyle w:val="Achievement"/>
              <w:numPr>
                <w:ilvl w:val="0"/>
                <w:numId w:val="6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Draft Issuance</w:t>
            </w:r>
          </w:p>
          <w:p w:rsidR="00AF07F0" w:rsidRDefault="00AF07F0" w:rsidP="001A1572">
            <w:pPr>
              <w:pStyle w:val="Achievement"/>
              <w:numPr>
                <w:ilvl w:val="0"/>
                <w:numId w:val="6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Processing of out-ward and in-ward clearing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cheque</w:t>
            </w:r>
            <w:proofErr w:type="spellEnd"/>
          </w:p>
          <w:p w:rsidR="00AF07F0" w:rsidRDefault="00AF07F0" w:rsidP="001A1572">
            <w:pPr>
              <w:pStyle w:val="Achievement"/>
              <w:numPr>
                <w:ilvl w:val="0"/>
                <w:numId w:val="6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Processing of in-ward return clearing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cheque</w:t>
            </w:r>
            <w:proofErr w:type="spellEnd"/>
          </w:p>
          <w:p w:rsidR="00AF07F0" w:rsidRDefault="00AF07F0" w:rsidP="00772F2E">
            <w:pPr>
              <w:pStyle w:val="Achievement"/>
              <w:numPr>
                <w:ilvl w:val="0"/>
                <w:numId w:val="0"/>
              </w:numPr>
              <w:ind w:left="397" w:hanging="397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(Cash Officer)  Nov 2008 – August 2011 </w:t>
            </w:r>
          </w:p>
          <w:p w:rsidR="00AF07F0" w:rsidRDefault="00AF07F0" w:rsidP="00144C87">
            <w:pPr>
              <w:pStyle w:val="Achievement"/>
              <w:numPr>
                <w:ilvl w:val="0"/>
                <w:numId w:val="9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Relationship Management </w:t>
            </w:r>
          </w:p>
          <w:p w:rsidR="00AF07F0" w:rsidRDefault="00AF07F0" w:rsidP="00144C87">
            <w:pPr>
              <w:pStyle w:val="Achievement"/>
              <w:numPr>
                <w:ilvl w:val="0"/>
                <w:numId w:val="9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Account Opening</w:t>
            </w:r>
          </w:p>
          <w:p w:rsidR="00AF07F0" w:rsidRDefault="00AF07F0" w:rsidP="00144C87">
            <w:pPr>
              <w:pStyle w:val="Achievement"/>
              <w:numPr>
                <w:ilvl w:val="0"/>
                <w:numId w:val="9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Cash /vault  Management</w:t>
            </w:r>
          </w:p>
          <w:p w:rsidR="00AF07F0" w:rsidRPr="00DD1194" w:rsidRDefault="00AF07F0" w:rsidP="00DD1194">
            <w:pPr>
              <w:pStyle w:val="Achievement"/>
              <w:numPr>
                <w:ilvl w:val="0"/>
                <w:numId w:val="4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Vaulting in and vaulting out of cash to tellers</w:t>
            </w:r>
          </w:p>
          <w:p w:rsidR="00AF07F0" w:rsidRDefault="00AF07F0" w:rsidP="00772F2E">
            <w:pPr>
              <w:pStyle w:val="Achievement"/>
              <w:numPr>
                <w:ilvl w:val="0"/>
                <w:numId w:val="4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Supervision of Tellers ( bulk and paying tellers)</w:t>
            </w:r>
          </w:p>
          <w:p w:rsidR="00AF07F0" w:rsidRDefault="00AF07F0" w:rsidP="00144C87">
            <w:pPr>
              <w:pStyle w:val="Achievement"/>
              <w:numPr>
                <w:ilvl w:val="0"/>
                <w:numId w:val="9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Back up to Head of Operations</w:t>
            </w:r>
          </w:p>
          <w:p w:rsidR="00AF07F0" w:rsidRDefault="00AF07F0" w:rsidP="008A7F58">
            <w:pPr>
              <w:pStyle w:val="Achievement"/>
              <w:numPr>
                <w:ilvl w:val="0"/>
                <w:numId w:val="0"/>
              </w:numPr>
              <w:ind w:left="397" w:hanging="397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(Ft/Cash Officer) </w:t>
            </w:r>
          </w:p>
          <w:p w:rsidR="00AF07F0" w:rsidRDefault="00AF07F0" w:rsidP="006B0F9E">
            <w:pPr>
              <w:pStyle w:val="Achievement"/>
              <w:numPr>
                <w:ilvl w:val="0"/>
                <w:numId w:val="9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Relationship Management</w:t>
            </w:r>
          </w:p>
          <w:p w:rsidR="00AF07F0" w:rsidRDefault="00AF07F0" w:rsidP="006B0F9E">
            <w:pPr>
              <w:pStyle w:val="Achievement"/>
              <w:numPr>
                <w:ilvl w:val="0"/>
                <w:numId w:val="9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Account Opening </w:t>
            </w:r>
          </w:p>
          <w:p w:rsidR="00AF07F0" w:rsidRDefault="00AF07F0" w:rsidP="006B0F9E">
            <w:pPr>
              <w:pStyle w:val="Achievement"/>
              <w:numPr>
                <w:ilvl w:val="0"/>
                <w:numId w:val="9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Funds transfer functions and Back up to the Cash officer in the Head officer</w:t>
            </w:r>
          </w:p>
          <w:p w:rsidR="00AF07F0" w:rsidRDefault="00AF07F0" w:rsidP="006B0F9E">
            <w:pPr>
              <w:pStyle w:val="Achievement"/>
              <w:numPr>
                <w:ilvl w:val="0"/>
                <w:numId w:val="9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Processing of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Bdc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Transactions</w:t>
            </w:r>
          </w:p>
          <w:p w:rsidR="00AF07F0" w:rsidRDefault="00AF07F0" w:rsidP="00144C87">
            <w:pPr>
              <w:pStyle w:val="Achievement"/>
              <w:numPr>
                <w:ilvl w:val="0"/>
                <w:numId w:val="0"/>
              </w:numPr>
              <w:ind w:left="397" w:hanging="397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Privileged Positions</w:t>
            </w:r>
          </w:p>
          <w:p w:rsidR="00AF07F0" w:rsidRDefault="00AF07F0" w:rsidP="00144C87">
            <w:pPr>
              <w:pStyle w:val="Achievement"/>
              <w:numPr>
                <w:ilvl w:val="0"/>
                <w:numId w:val="9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Authorised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Bank Signatory </w:t>
            </w:r>
          </w:p>
          <w:p w:rsidR="00AF07F0" w:rsidRPr="00790011" w:rsidRDefault="00AF07F0" w:rsidP="00804516">
            <w:pPr>
              <w:pStyle w:val="Achievement"/>
              <w:numPr>
                <w:ilvl w:val="0"/>
                <w:numId w:val="0"/>
              </w:numPr>
              <w:ind w:left="3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90011">
              <w:rPr>
                <w:rFonts w:ascii="Tahoma" w:hAnsi="Tahoma" w:cs="Tahoma"/>
                <w:sz w:val="22"/>
                <w:szCs w:val="22"/>
              </w:rPr>
              <w:t>Relief Head of operation ( 5 times variously in different branches)</w:t>
            </w:r>
          </w:p>
          <w:p w:rsidR="00AF07F0" w:rsidRPr="00930D33" w:rsidRDefault="00AF07F0" w:rsidP="00790011">
            <w:pPr>
              <w:pStyle w:val="Achievement"/>
              <w:numPr>
                <w:ilvl w:val="0"/>
                <w:numId w:val="0"/>
              </w:numPr>
              <w:ind w:left="397" w:hanging="397"/>
              <w:rPr>
                <w:rFonts w:ascii="Tahoma" w:hAnsi="Tahoma" w:cs="Tahoma"/>
                <w:spacing w:val="0"/>
                <w:sz w:val="22"/>
              </w:rPr>
            </w:pPr>
          </w:p>
        </w:tc>
      </w:tr>
      <w:tr w:rsidR="00AF07F0" w:rsidRPr="001A0410">
        <w:tc>
          <w:tcPr>
            <w:tcW w:w="2160" w:type="dxa"/>
          </w:tcPr>
          <w:p w:rsidR="00AF07F0" w:rsidRPr="001A0410" w:rsidRDefault="00AF07F0" w:rsidP="00704AB5">
            <w:pPr>
              <w:pStyle w:val="SectionTitle"/>
              <w:rPr>
                <w:rFonts w:ascii="Tahoma" w:hAnsi="Tahoma"/>
                <w:i/>
                <w:iCs/>
                <w:color w:val="000080"/>
                <w:sz w:val="22"/>
              </w:rPr>
            </w:pPr>
          </w:p>
        </w:tc>
        <w:tc>
          <w:tcPr>
            <w:tcW w:w="6748" w:type="dxa"/>
          </w:tcPr>
          <w:p w:rsidR="00790011" w:rsidRPr="00790011" w:rsidRDefault="00790011" w:rsidP="00790011">
            <w:pPr>
              <w:pStyle w:val="BodyText"/>
            </w:pPr>
          </w:p>
        </w:tc>
      </w:tr>
      <w:tr w:rsidR="00AF07F0" w:rsidRPr="001A0410">
        <w:tc>
          <w:tcPr>
            <w:tcW w:w="2160" w:type="dxa"/>
          </w:tcPr>
          <w:p w:rsidR="00AF07F0" w:rsidRPr="001A0410" w:rsidRDefault="00AF07F0" w:rsidP="00704AB5">
            <w:pPr>
              <w:pStyle w:val="SectionTitle"/>
              <w:rPr>
                <w:rFonts w:ascii="Tahoma" w:hAnsi="Tahoma"/>
                <w:i/>
                <w:iCs/>
                <w:color w:val="000080"/>
                <w:sz w:val="22"/>
              </w:rPr>
            </w:pPr>
            <w:r w:rsidRPr="001A0410">
              <w:rPr>
                <w:rFonts w:ascii="Tahoma" w:hAnsi="Tahoma"/>
                <w:i/>
                <w:iCs/>
                <w:color w:val="000080"/>
                <w:sz w:val="22"/>
              </w:rPr>
              <w:t>Extra Skills</w:t>
            </w:r>
          </w:p>
        </w:tc>
        <w:tc>
          <w:tcPr>
            <w:tcW w:w="6748" w:type="dxa"/>
          </w:tcPr>
          <w:p w:rsidR="00AF07F0" w:rsidRPr="00790011" w:rsidRDefault="00AF07F0" w:rsidP="00790011">
            <w:pPr>
              <w:pStyle w:val="Achievement"/>
              <w:numPr>
                <w:ilvl w:val="0"/>
                <w:numId w:val="9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90011">
              <w:rPr>
                <w:rFonts w:ascii="Tahoma" w:hAnsi="Tahoma" w:cs="Tahoma"/>
                <w:sz w:val="22"/>
                <w:szCs w:val="22"/>
              </w:rPr>
              <w:t>Ability to perform with minimal supervision</w:t>
            </w:r>
          </w:p>
          <w:p w:rsidR="00AF07F0" w:rsidRPr="00790011" w:rsidRDefault="00AF07F0" w:rsidP="00790011">
            <w:pPr>
              <w:pStyle w:val="Achievement"/>
              <w:numPr>
                <w:ilvl w:val="0"/>
                <w:numId w:val="9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90011">
              <w:rPr>
                <w:rFonts w:ascii="Tahoma" w:hAnsi="Tahoma" w:cs="Tahoma"/>
                <w:sz w:val="22"/>
                <w:szCs w:val="22"/>
              </w:rPr>
              <w:t>Excellent communication, interpersonal skills and excellent Team Player</w:t>
            </w:r>
          </w:p>
          <w:p w:rsidR="00AF07F0" w:rsidRPr="00790011" w:rsidRDefault="00AF07F0" w:rsidP="00790011">
            <w:pPr>
              <w:pStyle w:val="Achievement"/>
              <w:numPr>
                <w:ilvl w:val="0"/>
                <w:numId w:val="9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07F0" w:rsidRPr="001A0410">
        <w:trPr>
          <w:trHeight w:val="1868"/>
        </w:trPr>
        <w:tc>
          <w:tcPr>
            <w:tcW w:w="2160" w:type="dxa"/>
          </w:tcPr>
          <w:p w:rsidR="00AF07F0" w:rsidRPr="001A0410" w:rsidRDefault="00AF07F0" w:rsidP="00704AB5">
            <w:pPr>
              <w:pStyle w:val="SectionTitle"/>
              <w:rPr>
                <w:rFonts w:ascii="Tahoma" w:hAnsi="Tahoma"/>
                <w:i/>
                <w:iCs/>
                <w:color w:val="000080"/>
                <w:sz w:val="22"/>
              </w:rPr>
            </w:pPr>
            <w:r w:rsidRPr="001A0410">
              <w:rPr>
                <w:rFonts w:ascii="Tahoma" w:hAnsi="Tahoma"/>
                <w:i/>
                <w:iCs/>
                <w:color w:val="000080"/>
                <w:sz w:val="22"/>
              </w:rPr>
              <w:t>Interests and activities</w:t>
            </w:r>
          </w:p>
        </w:tc>
        <w:tc>
          <w:tcPr>
            <w:tcW w:w="6748" w:type="dxa"/>
          </w:tcPr>
          <w:p w:rsidR="00AF07F0" w:rsidRPr="00790011" w:rsidRDefault="00AF07F0" w:rsidP="00790011">
            <w:pPr>
              <w:pStyle w:val="Achievement"/>
              <w:numPr>
                <w:ilvl w:val="0"/>
                <w:numId w:val="9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90011">
              <w:rPr>
                <w:rFonts w:ascii="Tahoma" w:hAnsi="Tahoma" w:cs="Tahoma"/>
                <w:sz w:val="22"/>
                <w:szCs w:val="22"/>
              </w:rPr>
              <w:t xml:space="preserve">Soul-Winning for Christ, Meditating, Reading.  </w:t>
            </w:r>
          </w:p>
          <w:p w:rsidR="00AF07F0" w:rsidRPr="00790011" w:rsidRDefault="00AF07F0" w:rsidP="00790011">
            <w:pPr>
              <w:pStyle w:val="Achievement"/>
              <w:numPr>
                <w:ilvl w:val="0"/>
                <w:numId w:val="9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90011">
              <w:rPr>
                <w:rFonts w:ascii="Tahoma" w:hAnsi="Tahoma" w:cs="Tahoma"/>
                <w:sz w:val="22"/>
                <w:szCs w:val="22"/>
              </w:rPr>
              <w:t>Researching on the internet for information and communication trends</w:t>
            </w:r>
          </w:p>
          <w:p w:rsidR="00AF07F0" w:rsidRPr="00790011" w:rsidRDefault="00AF07F0" w:rsidP="00790011">
            <w:pPr>
              <w:pStyle w:val="Achievement"/>
              <w:numPr>
                <w:ilvl w:val="0"/>
                <w:numId w:val="9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07F0" w:rsidRPr="001A0410">
        <w:tc>
          <w:tcPr>
            <w:tcW w:w="2160" w:type="dxa"/>
          </w:tcPr>
          <w:p w:rsidR="00AF07F0" w:rsidRPr="001A0410" w:rsidRDefault="00AF07F0" w:rsidP="00704AB5">
            <w:pPr>
              <w:pStyle w:val="SectionTitle"/>
              <w:rPr>
                <w:rFonts w:ascii="Tahoma" w:hAnsi="Tahoma"/>
                <w:i/>
                <w:iCs/>
                <w:color w:val="000080"/>
                <w:sz w:val="22"/>
              </w:rPr>
            </w:pPr>
            <w:r w:rsidRPr="001A0410">
              <w:rPr>
                <w:rFonts w:ascii="Tahoma" w:hAnsi="Tahoma"/>
                <w:i/>
                <w:iCs/>
                <w:color w:val="000080"/>
                <w:sz w:val="22"/>
              </w:rPr>
              <w:t>References</w:t>
            </w:r>
          </w:p>
        </w:tc>
        <w:tc>
          <w:tcPr>
            <w:tcW w:w="6748" w:type="dxa"/>
          </w:tcPr>
          <w:p w:rsidR="00AF07F0" w:rsidRPr="00790011" w:rsidRDefault="00AF07F0" w:rsidP="00790011">
            <w:pPr>
              <w:pStyle w:val="Achievement"/>
              <w:numPr>
                <w:ilvl w:val="0"/>
                <w:numId w:val="9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90011">
              <w:rPr>
                <w:rFonts w:ascii="Tahoma" w:hAnsi="Tahoma" w:cs="Tahoma"/>
                <w:sz w:val="22"/>
                <w:szCs w:val="22"/>
              </w:rPr>
              <w:t>Available on Request</w:t>
            </w:r>
          </w:p>
        </w:tc>
      </w:tr>
    </w:tbl>
    <w:p w:rsidR="00C26A72" w:rsidRPr="001A0410" w:rsidRDefault="00C26A72" w:rsidP="00C26A72">
      <w:pPr>
        <w:rPr>
          <w:rFonts w:ascii="Tahoma" w:hAnsi="Tahoma" w:cs="Tahoma"/>
        </w:rPr>
      </w:pPr>
    </w:p>
    <w:p w:rsidR="00C26A72" w:rsidRPr="000F1A7B" w:rsidRDefault="00C26A72" w:rsidP="000F1A7B">
      <w:pPr>
        <w:pStyle w:val="Heading1"/>
        <w:rPr>
          <w:rStyle w:val="Emphasis"/>
        </w:rPr>
      </w:pPr>
    </w:p>
    <w:sectPr w:rsidR="00C26A72" w:rsidRPr="000F1A7B">
      <w:pgSz w:w="11907" w:h="16839"/>
      <w:pgMar w:top="544" w:right="1627" w:bottom="408" w:left="16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E07"/>
    <w:multiLevelType w:val="hybridMultilevel"/>
    <w:tmpl w:val="C93C8F92"/>
    <w:lvl w:ilvl="0" w:tplc="A702A1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988"/>
    <w:multiLevelType w:val="hybridMultilevel"/>
    <w:tmpl w:val="12E898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A7B2B"/>
    <w:multiLevelType w:val="hybridMultilevel"/>
    <w:tmpl w:val="D85CD8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E7AC1"/>
    <w:multiLevelType w:val="hybridMultilevel"/>
    <w:tmpl w:val="1A7A315C"/>
    <w:lvl w:ilvl="0" w:tplc="94EA7D68">
      <w:start w:val="1"/>
      <w:numFmt w:val="bullet"/>
      <w:pStyle w:val="Achievement"/>
      <w:lvlText w:val="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717977"/>
    <w:multiLevelType w:val="hybridMultilevel"/>
    <w:tmpl w:val="F1141BEE"/>
    <w:lvl w:ilvl="0" w:tplc="777EBBC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404AEC"/>
    <w:multiLevelType w:val="hybridMultilevel"/>
    <w:tmpl w:val="04E2C0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72778A"/>
    <w:multiLevelType w:val="hybridMultilevel"/>
    <w:tmpl w:val="7E3A06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A2FBD"/>
    <w:multiLevelType w:val="hybridMultilevel"/>
    <w:tmpl w:val="40F66C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C51CCD"/>
    <w:multiLevelType w:val="hybridMultilevel"/>
    <w:tmpl w:val="8536F0C6"/>
    <w:lvl w:ilvl="0" w:tplc="A702A11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72"/>
    <w:rsid w:val="000121D5"/>
    <w:rsid w:val="000F1A7B"/>
    <w:rsid w:val="00144C87"/>
    <w:rsid w:val="001A1572"/>
    <w:rsid w:val="00273B1B"/>
    <w:rsid w:val="002D3E3C"/>
    <w:rsid w:val="002E58DB"/>
    <w:rsid w:val="0030112B"/>
    <w:rsid w:val="0034762A"/>
    <w:rsid w:val="00355124"/>
    <w:rsid w:val="003F28A9"/>
    <w:rsid w:val="00450A56"/>
    <w:rsid w:val="0048378A"/>
    <w:rsid w:val="004B098E"/>
    <w:rsid w:val="005452C4"/>
    <w:rsid w:val="00552402"/>
    <w:rsid w:val="005F64AA"/>
    <w:rsid w:val="00617293"/>
    <w:rsid w:val="00617748"/>
    <w:rsid w:val="0062218E"/>
    <w:rsid w:val="00685B4A"/>
    <w:rsid w:val="006B0F9E"/>
    <w:rsid w:val="006C1A90"/>
    <w:rsid w:val="00704AB5"/>
    <w:rsid w:val="00747FC9"/>
    <w:rsid w:val="007531D6"/>
    <w:rsid w:val="00771424"/>
    <w:rsid w:val="00772F2E"/>
    <w:rsid w:val="00790011"/>
    <w:rsid w:val="007A0BF4"/>
    <w:rsid w:val="00804034"/>
    <w:rsid w:val="00804516"/>
    <w:rsid w:val="00827580"/>
    <w:rsid w:val="00886474"/>
    <w:rsid w:val="008A7F58"/>
    <w:rsid w:val="008E7918"/>
    <w:rsid w:val="00910281"/>
    <w:rsid w:val="00930D33"/>
    <w:rsid w:val="00944E2B"/>
    <w:rsid w:val="00995037"/>
    <w:rsid w:val="009E65F7"/>
    <w:rsid w:val="00A062DE"/>
    <w:rsid w:val="00A06795"/>
    <w:rsid w:val="00A06F20"/>
    <w:rsid w:val="00A1454C"/>
    <w:rsid w:val="00A2510E"/>
    <w:rsid w:val="00A86961"/>
    <w:rsid w:val="00AB2B5A"/>
    <w:rsid w:val="00AF07F0"/>
    <w:rsid w:val="00B456D7"/>
    <w:rsid w:val="00B534EA"/>
    <w:rsid w:val="00B71883"/>
    <w:rsid w:val="00B9127A"/>
    <w:rsid w:val="00BC1B09"/>
    <w:rsid w:val="00C26A72"/>
    <w:rsid w:val="00C34A0B"/>
    <w:rsid w:val="00CB5D7A"/>
    <w:rsid w:val="00CD17B3"/>
    <w:rsid w:val="00CF1274"/>
    <w:rsid w:val="00D00AB4"/>
    <w:rsid w:val="00D559AB"/>
    <w:rsid w:val="00D66076"/>
    <w:rsid w:val="00DC35D6"/>
    <w:rsid w:val="00DD1194"/>
    <w:rsid w:val="00E36825"/>
    <w:rsid w:val="00E8706B"/>
    <w:rsid w:val="00F14530"/>
    <w:rsid w:val="00F27585"/>
    <w:rsid w:val="00F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A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F1A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6A72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C26A72"/>
    <w:pPr>
      <w:numPr>
        <w:numId w:val="1"/>
      </w:numPr>
      <w:spacing w:after="60"/>
    </w:pPr>
  </w:style>
  <w:style w:type="paragraph" w:customStyle="1" w:styleId="Address1">
    <w:name w:val="Address 1"/>
    <w:basedOn w:val="Normal"/>
    <w:rsid w:val="00C26A72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C26A72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C26A72"/>
    <w:pPr>
      <w:tabs>
        <w:tab w:val="left" w:pos="1640"/>
        <w:tab w:val="right" w:pos="6480"/>
      </w:tabs>
      <w:spacing w:before="240" w:after="40" w:line="220" w:lineRule="atLeast"/>
    </w:pPr>
    <w:rPr>
      <w:rFonts w:ascii="Tahoma" w:hAnsi="Tahoma" w:cs="Tahoma"/>
      <w:b/>
      <w:bCs/>
      <w:sz w:val="22"/>
    </w:rPr>
  </w:style>
  <w:style w:type="paragraph" w:customStyle="1" w:styleId="Institution">
    <w:name w:val="Institution"/>
    <w:basedOn w:val="Normal"/>
    <w:next w:val="Achievement"/>
    <w:autoRedefine/>
    <w:rsid w:val="00C26A72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C26A72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Name">
    <w:name w:val="Name"/>
    <w:basedOn w:val="Normal"/>
    <w:next w:val="Normal"/>
    <w:rsid w:val="00C26A72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C26A72"/>
    <w:pPr>
      <w:spacing w:before="220" w:line="220" w:lineRule="atLeast"/>
    </w:pPr>
    <w:rPr>
      <w:rFonts w:ascii="Monotype Corsiva" w:hAnsi="Monotype Corsiva" w:cs="Tahoma"/>
      <w:b/>
      <w:bCs/>
      <w:color w:val="0000FF"/>
      <w:spacing w:val="-1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bjective">
    <w:name w:val="Objective"/>
    <w:basedOn w:val="Normal"/>
    <w:next w:val="BodyText"/>
    <w:rsid w:val="00C26A72"/>
    <w:pPr>
      <w:spacing w:before="240" w:after="220" w:line="220" w:lineRule="atLeast"/>
    </w:pPr>
  </w:style>
  <w:style w:type="character" w:customStyle="1" w:styleId="Heading1Char">
    <w:name w:val="Heading 1 Char"/>
    <w:basedOn w:val="DefaultParagraphFont"/>
    <w:link w:val="Heading1"/>
    <w:rsid w:val="000F1A7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basedOn w:val="DefaultParagraphFont"/>
    <w:qFormat/>
    <w:rsid w:val="000F1A7B"/>
    <w:rPr>
      <w:i/>
      <w:iCs/>
    </w:rPr>
  </w:style>
  <w:style w:type="character" w:styleId="Hyperlink">
    <w:name w:val="Hyperlink"/>
    <w:basedOn w:val="DefaultParagraphFont"/>
    <w:rsid w:val="00790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A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F1A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6A72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C26A72"/>
    <w:pPr>
      <w:numPr>
        <w:numId w:val="1"/>
      </w:numPr>
      <w:spacing w:after="60"/>
    </w:pPr>
  </w:style>
  <w:style w:type="paragraph" w:customStyle="1" w:styleId="Address1">
    <w:name w:val="Address 1"/>
    <w:basedOn w:val="Normal"/>
    <w:rsid w:val="00C26A72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C26A72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C26A72"/>
    <w:pPr>
      <w:tabs>
        <w:tab w:val="left" w:pos="1640"/>
        <w:tab w:val="right" w:pos="6480"/>
      </w:tabs>
      <w:spacing w:before="240" w:after="40" w:line="220" w:lineRule="atLeast"/>
    </w:pPr>
    <w:rPr>
      <w:rFonts w:ascii="Tahoma" w:hAnsi="Tahoma" w:cs="Tahoma"/>
      <w:b/>
      <w:bCs/>
      <w:sz w:val="22"/>
    </w:rPr>
  </w:style>
  <w:style w:type="paragraph" w:customStyle="1" w:styleId="Institution">
    <w:name w:val="Institution"/>
    <w:basedOn w:val="Normal"/>
    <w:next w:val="Achievement"/>
    <w:autoRedefine/>
    <w:rsid w:val="00C26A72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C26A72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Name">
    <w:name w:val="Name"/>
    <w:basedOn w:val="Normal"/>
    <w:next w:val="Normal"/>
    <w:rsid w:val="00C26A72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C26A72"/>
    <w:pPr>
      <w:spacing w:before="220" w:line="220" w:lineRule="atLeast"/>
    </w:pPr>
    <w:rPr>
      <w:rFonts w:ascii="Monotype Corsiva" w:hAnsi="Monotype Corsiva" w:cs="Tahoma"/>
      <w:b/>
      <w:bCs/>
      <w:color w:val="0000FF"/>
      <w:spacing w:val="-1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bjective">
    <w:name w:val="Objective"/>
    <w:basedOn w:val="Normal"/>
    <w:next w:val="BodyText"/>
    <w:rsid w:val="00C26A72"/>
    <w:pPr>
      <w:spacing w:before="240" w:after="220" w:line="220" w:lineRule="atLeast"/>
    </w:pPr>
  </w:style>
  <w:style w:type="character" w:customStyle="1" w:styleId="Heading1Char">
    <w:name w:val="Heading 1 Char"/>
    <w:basedOn w:val="DefaultParagraphFont"/>
    <w:link w:val="Heading1"/>
    <w:rsid w:val="000F1A7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basedOn w:val="DefaultParagraphFont"/>
    <w:qFormat/>
    <w:rsid w:val="000F1A7B"/>
    <w:rPr>
      <w:i/>
      <w:iCs/>
    </w:rPr>
  </w:style>
  <w:style w:type="character" w:styleId="Hyperlink">
    <w:name w:val="Hyperlink"/>
    <w:basedOn w:val="DefaultParagraphFont"/>
    <w:rsid w:val="00790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uche200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1b, Iwo Street, off Odozie Road Ojodu Berger, LAGOS</vt:lpstr>
    </vt:vector>
  </TitlesOfParts>
  <Company>unitybank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1b, Iwo Street, off Odozie Road Ojodu Berger, LAGOS</dc:title>
  <dc:creator>unity</dc:creator>
  <cp:lastModifiedBy>user</cp:lastModifiedBy>
  <cp:revision>2</cp:revision>
  <dcterms:created xsi:type="dcterms:W3CDTF">2017-02-15T08:47:00Z</dcterms:created>
  <dcterms:modified xsi:type="dcterms:W3CDTF">2017-02-15T08:47:00Z</dcterms:modified>
</cp:coreProperties>
</file>